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Area 4 Convention  - May 13, 2024 </w:t>
      </w:r>
    </w:p>
    <w:p w:rsidR="00000000" w:rsidDel="00000000" w:rsidP="00000000" w:rsidRDefault="00000000" w:rsidRPr="00000000" w14:paraId="00000002">
      <w:pPr>
        <w:pageBreakBefore w:val="0"/>
        <w:rPr>
          <w:b w:val="1"/>
          <w:sz w:val="26"/>
          <w:szCs w:val="26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Competitions and interviews will take place at the Dillard School of Business on the north side of the Midwestern State University Campus</w:t>
      </w:r>
    </w:p>
    <w:p w:rsidR="00000000" w:rsidDel="00000000" w:rsidP="00000000" w:rsidRDefault="00000000" w:rsidRPr="00000000" w14:paraId="00000004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Convention sessions will be in the Coliseum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8</w:t>
      </w:r>
      <w:r w:rsidDel="00000000" w:rsidR="00000000" w:rsidRPr="00000000">
        <w:rPr>
          <w:b w:val="1"/>
          <w:rtl w:val="0"/>
        </w:rPr>
        <w:t xml:space="preserve">:00</w:t>
      </w:r>
      <w:r w:rsidDel="00000000" w:rsidR="00000000" w:rsidRPr="00000000">
        <w:rPr>
          <w:rtl w:val="0"/>
        </w:rPr>
        <w:t xml:space="preserve"> Optional Talent Rehearsals (10 min time slots) at the Coliseum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8:00</w:t>
      </w:r>
      <w:r w:rsidDel="00000000" w:rsidR="00000000" w:rsidRPr="00000000">
        <w:rPr>
          <w:rtl w:val="0"/>
        </w:rPr>
        <w:t xml:space="preserve"> Courtesy Corp Meeting (for District Officers </w:t>
      </w:r>
      <w:r w:rsidDel="00000000" w:rsidR="00000000" w:rsidRPr="00000000">
        <w:rPr>
          <w:color w:val="0000ff"/>
          <w:rtl w:val="0"/>
        </w:rPr>
        <w:t xml:space="preserve">4 per district</w:t>
      </w:r>
      <w:r w:rsidDel="00000000" w:rsidR="00000000" w:rsidRPr="00000000">
        <w:rPr>
          <w:rtl w:val="0"/>
        </w:rPr>
        <w:t xml:space="preserve">)  Dillard Business Building - Chair, Kyla Benfer, Co- Chair - Kaitlyn Pettit</w:t>
      </w:r>
    </w:p>
    <w:p w:rsidR="00000000" w:rsidDel="00000000" w:rsidP="00000000" w:rsidRDefault="00000000" w:rsidRPr="00000000" w14:paraId="00000008">
      <w:pPr>
        <w:rPr>
          <w:b w:val="1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Leadership Workshops by State and Area Officers - Dillard Building Rm 101, Bridwell Building</w:t>
      </w:r>
    </w:p>
    <w:p w:rsidR="00000000" w:rsidDel="00000000" w:rsidP="00000000" w:rsidRDefault="00000000" w:rsidRPr="00000000" w14:paraId="0000000A">
      <w:pPr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highlight w:val="magenta"/>
        </w:rPr>
      </w:pPr>
      <w:r w:rsidDel="00000000" w:rsidR="00000000" w:rsidRPr="00000000">
        <w:rPr>
          <w:b w:val="1"/>
          <w:highlight w:val="white"/>
          <w:rtl w:val="0"/>
        </w:rPr>
        <w:t xml:space="preserve">Session 1 - 8:15 to 8:45                                  Session 2  - 9:00 to 9:30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                                                                                        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8:3</w:t>
      </w:r>
      <w:r w:rsidDel="00000000" w:rsidR="00000000" w:rsidRPr="00000000">
        <w:rPr>
          <w:b w:val="1"/>
          <w:rtl w:val="0"/>
        </w:rPr>
        <w:t xml:space="preserve">0</w:t>
      </w:r>
      <w:r w:rsidDel="00000000" w:rsidR="00000000" w:rsidRPr="00000000">
        <w:rPr>
          <w:rtl w:val="0"/>
        </w:rPr>
        <w:t xml:space="preserve"> Speaking contests begin, Extemp prep begins at 8:00 for the first speaker 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8:30</w:t>
      </w:r>
      <w:r w:rsidDel="00000000" w:rsidR="00000000" w:rsidRPr="00000000">
        <w:rPr>
          <w:rtl w:val="0"/>
        </w:rPr>
        <w:t xml:space="preserve"> Texas FFA Scholarship Interviews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9:00</w:t>
      </w:r>
      <w:r w:rsidDel="00000000" w:rsidR="00000000" w:rsidRPr="00000000">
        <w:rPr>
          <w:rtl w:val="0"/>
        </w:rPr>
        <w:t xml:space="preserve"> Ryan Mott/John Justin Interviews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9:30</w:t>
      </w:r>
      <w:r w:rsidDel="00000000" w:rsidR="00000000" w:rsidRPr="00000000">
        <w:rPr>
          <w:rtl w:val="0"/>
        </w:rPr>
        <w:t xml:space="preserve"> Star Greenhand, Star Chapter, and Star Lone Star Interviews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       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9:30</w:t>
      </w:r>
      <w:r w:rsidDel="00000000" w:rsidR="00000000" w:rsidRPr="00000000">
        <w:rPr>
          <w:rtl w:val="0"/>
        </w:rPr>
        <w:t xml:space="preserve"> Delegate Sign In (Coliseum)</w:t>
      </w:r>
    </w:p>
    <w:p w:rsidR="00000000" w:rsidDel="00000000" w:rsidP="00000000" w:rsidRDefault="00000000" w:rsidRPr="00000000" w14:paraId="00000017">
      <w:pPr>
        <w:pageBreakBefore w:val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10:00</w:t>
      </w:r>
      <w:r w:rsidDel="00000000" w:rsidR="00000000" w:rsidRPr="00000000">
        <w:rPr>
          <w:rtl w:val="0"/>
        </w:rPr>
        <w:t xml:space="preserve"> Session 1 (Talent Contest, State Officer Elections, Misc Award Results)  Coliseum 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12:00</w:t>
      </w:r>
      <w:r w:rsidDel="00000000" w:rsidR="00000000" w:rsidRPr="00000000">
        <w:rPr>
          <w:rtl w:val="0"/>
        </w:rPr>
        <w:t xml:space="preserve">  Banquet - Clarke Student Center  (tickets may be picked up between 11:30 and 12:00) in the hallway outside of the Kiowa and Comanche Room see Nathan Hindman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12:00</w:t>
      </w:r>
      <w:r w:rsidDel="00000000" w:rsidR="00000000" w:rsidRPr="00000000">
        <w:rPr>
          <w:rtl w:val="0"/>
        </w:rPr>
        <w:t xml:space="preserve"> Chic Fil A Box lunches may be picked up at the Bridwell Building - lunch seating available</w:t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color w:val="ff0000"/>
          <w:rtl w:val="0"/>
        </w:rPr>
        <w:t xml:space="preserve">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1:30</w:t>
      </w:r>
      <w:r w:rsidDel="00000000" w:rsidR="00000000" w:rsidRPr="00000000">
        <w:rPr>
          <w:rtl w:val="0"/>
        </w:rPr>
        <w:t xml:space="preserve">  Delegate Sign In (Coliseum)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1:45 Report to Award Seating (Proficiencies, Star Awards, and Speaking Events)</w:t>
      </w:r>
    </w:p>
    <w:p w:rsidR="00000000" w:rsidDel="00000000" w:rsidP="00000000" w:rsidRDefault="00000000" w:rsidRPr="00000000" w14:paraId="00000020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2:00  Session 2 - Area Officer Elections, State Officer Election Runoff, National Officer Approval,  Business, and Award Results</w:t>
      </w:r>
    </w:p>
    <w:p w:rsidR="00000000" w:rsidDel="00000000" w:rsidP="00000000" w:rsidRDefault="00000000" w:rsidRPr="00000000" w14:paraId="00000022">
      <w:pPr>
        <w:pageBreakBefore w:val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       </w:t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b w:val="1"/>
          <w:highlight w:val="green"/>
        </w:rPr>
      </w:pPr>
      <w:r w:rsidDel="00000000" w:rsidR="00000000" w:rsidRPr="00000000">
        <w:rPr>
          <w:b w:val="1"/>
          <w:highlight w:val="green"/>
          <w:rtl w:val="0"/>
        </w:rPr>
        <w:t xml:space="preserve">4:30 - 6:30 Dance (Sikes Lake Facility MSU South Campus) </w:t>
      </w:r>
      <w:r w:rsidDel="00000000" w:rsidR="00000000" w:rsidRPr="00000000">
        <w:rPr>
          <w:b w:val="1"/>
          <w:highlight w:val="green"/>
          <w:rtl w:val="0"/>
        </w:rPr>
        <w:t xml:space="preserve">free event</w:t>
      </w:r>
    </w:p>
    <w:p w:rsidR="00000000" w:rsidDel="00000000" w:rsidP="00000000" w:rsidRDefault="00000000" w:rsidRPr="00000000" w14:paraId="00000025">
      <w:pPr>
        <w:pageBreakBefore w:val="0"/>
        <w:rPr>
          <w:b w:val="1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